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070BB" w:rsidRDefault="00CD36CF" w:rsidP="00CC1F3B">
      <w:pPr>
        <w:pStyle w:val="TitlePageOrigin"/>
      </w:pPr>
      <w:r w:rsidRPr="006070BB">
        <w:t>WEST virginia legislature</w:t>
      </w:r>
    </w:p>
    <w:p w14:paraId="446F25A9" w14:textId="3FC765AA" w:rsidR="00CD36CF" w:rsidRPr="006070BB" w:rsidRDefault="00CD36CF" w:rsidP="00CC1F3B">
      <w:pPr>
        <w:pStyle w:val="TitlePageSession"/>
      </w:pPr>
      <w:r w:rsidRPr="006070BB">
        <w:t>20</w:t>
      </w:r>
      <w:r w:rsidR="007F29DD" w:rsidRPr="006070BB">
        <w:t>2</w:t>
      </w:r>
      <w:r w:rsidR="001143CA" w:rsidRPr="006070BB">
        <w:t>1</w:t>
      </w:r>
      <w:r w:rsidRPr="006070BB">
        <w:t xml:space="preserve"> </w:t>
      </w:r>
      <w:r w:rsidR="00C55CF4" w:rsidRPr="006070BB">
        <w:t>Third extraordinary</w:t>
      </w:r>
      <w:r w:rsidRPr="006070BB">
        <w:t xml:space="preserve"> session</w:t>
      </w:r>
    </w:p>
    <w:p w14:paraId="77049CE2" w14:textId="0D7FCF7B" w:rsidR="00CD36CF" w:rsidRPr="006070BB" w:rsidRDefault="006070BB" w:rsidP="00CC1F3B">
      <w:pPr>
        <w:pStyle w:val="TitlePageBillPrefix"/>
      </w:pPr>
      <w:sdt>
        <w:sdtPr>
          <w:tag w:val="IntroDate"/>
          <w:id w:val="-1236936958"/>
          <w:placeholder>
            <w:docPart w:val="292E1EC732664188ACC8B29DA1F64CB8"/>
          </w:placeholder>
          <w:text/>
        </w:sdtPr>
        <w:sdtEndPr/>
        <w:sdtContent>
          <w:r w:rsidRPr="006070BB">
            <w:t>ENROLLED</w:t>
          </w:r>
        </w:sdtContent>
      </w:sdt>
    </w:p>
    <w:p w14:paraId="070377CD" w14:textId="57AFF1B7" w:rsidR="00CD36CF" w:rsidRPr="006070BB" w:rsidRDefault="006070BB"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54147" w:rsidRPr="006070BB">
            <w:t>House</w:t>
          </w:r>
        </w:sdtContent>
      </w:sdt>
      <w:r w:rsidR="00303684" w:rsidRPr="006070BB">
        <w:t xml:space="preserve"> </w:t>
      </w:r>
      <w:r w:rsidR="00CD36CF" w:rsidRPr="006070BB">
        <w:t xml:space="preserve">Bill </w:t>
      </w:r>
      <w:sdt>
        <w:sdtPr>
          <w:tag w:val="BNum"/>
          <w:id w:val="1645317809"/>
          <w:lock w:val="sdtLocked"/>
          <w:placeholder>
            <w:docPart w:val="20C22F1B7FBD4C33B249773D07E082F8"/>
          </w:placeholder>
          <w:text/>
        </w:sdtPr>
        <w:sdtEndPr/>
        <w:sdtContent>
          <w:r w:rsidR="009D1093" w:rsidRPr="006070BB">
            <w:t>335</w:t>
          </w:r>
        </w:sdtContent>
      </w:sdt>
    </w:p>
    <w:p w14:paraId="2B17A3F4" w14:textId="5694E0BF" w:rsidR="00CD36CF" w:rsidRPr="006070BB" w:rsidRDefault="00CD36CF" w:rsidP="00CC1F3B">
      <w:pPr>
        <w:pStyle w:val="Sponsors"/>
      </w:pPr>
      <w:r w:rsidRPr="006070BB">
        <w:t xml:space="preserve">By </w:t>
      </w:r>
      <w:sdt>
        <w:sdtPr>
          <w:tag w:val="Sponsors"/>
          <w:id w:val="1589585889"/>
          <w:placeholder>
            <w:docPart w:val="D3DF987F6921417FB42A59748B040B52"/>
          </w:placeholder>
          <w:text w:multiLine="1"/>
        </w:sdtPr>
        <w:sdtEndPr/>
        <w:sdtContent>
          <w:r w:rsidR="00A54147" w:rsidRPr="006070BB">
            <w:t xml:space="preserve">Delegate </w:t>
          </w:r>
          <w:r w:rsidR="00136A42" w:rsidRPr="006070BB">
            <w:t>Summers</w:t>
          </w:r>
        </w:sdtContent>
      </w:sdt>
    </w:p>
    <w:p w14:paraId="2BB34C6A" w14:textId="011B0DAB" w:rsidR="00424CEA" w:rsidRPr="006070BB" w:rsidRDefault="00424CEA" w:rsidP="00CC1F3B">
      <w:pPr>
        <w:pStyle w:val="References"/>
      </w:pPr>
      <w:r w:rsidRPr="006070BB">
        <w:t>(</w:t>
      </w:r>
      <w:r w:rsidRPr="006070BB">
        <w:rPr>
          <w:smallCaps/>
        </w:rPr>
        <w:t>B</w:t>
      </w:r>
      <w:r w:rsidR="00A92CC9" w:rsidRPr="006070BB">
        <w:rPr>
          <w:smallCaps/>
        </w:rPr>
        <w:t>y</w:t>
      </w:r>
      <w:r w:rsidRPr="006070BB">
        <w:rPr>
          <w:smallCaps/>
        </w:rPr>
        <w:t xml:space="preserve"> R</w:t>
      </w:r>
      <w:r w:rsidR="00A92CC9" w:rsidRPr="006070BB">
        <w:rPr>
          <w:smallCaps/>
        </w:rPr>
        <w:t>equest</w:t>
      </w:r>
      <w:r w:rsidRPr="006070BB">
        <w:rPr>
          <w:smallCaps/>
        </w:rPr>
        <w:t xml:space="preserve"> </w:t>
      </w:r>
      <w:r w:rsidR="00A92CC9" w:rsidRPr="006070BB">
        <w:rPr>
          <w:smallCaps/>
        </w:rPr>
        <w:t>of</w:t>
      </w:r>
      <w:r w:rsidRPr="006070BB">
        <w:rPr>
          <w:smallCaps/>
        </w:rPr>
        <w:t xml:space="preserve"> </w:t>
      </w:r>
      <w:r w:rsidR="00A92CC9" w:rsidRPr="006070BB">
        <w:rPr>
          <w:smallCaps/>
        </w:rPr>
        <w:t>the</w:t>
      </w:r>
      <w:r w:rsidRPr="006070BB">
        <w:rPr>
          <w:smallCaps/>
        </w:rPr>
        <w:t xml:space="preserve"> E</w:t>
      </w:r>
      <w:r w:rsidR="00A92CC9" w:rsidRPr="006070BB">
        <w:rPr>
          <w:smallCaps/>
        </w:rPr>
        <w:t>xecutive</w:t>
      </w:r>
      <w:r w:rsidRPr="006070BB">
        <w:t>)</w:t>
      </w:r>
    </w:p>
    <w:p w14:paraId="25F2B9B3" w14:textId="6B3ED020" w:rsidR="00A92CC9" w:rsidRPr="006070BB" w:rsidRDefault="00CD36CF" w:rsidP="00CC1F3B">
      <w:pPr>
        <w:pStyle w:val="References"/>
        <w:sectPr w:rsidR="00A92CC9" w:rsidRPr="006070B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070BB">
        <w:t>[</w:t>
      </w:r>
      <w:sdt>
        <w:sdtPr>
          <w:rPr>
            <w:color w:val="auto"/>
          </w:rPr>
          <w:tag w:val="References"/>
          <w:id w:val="-1043047873"/>
          <w:placeholder>
            <w:docPart w:val="86D2588D5BE4435AB3D90589B95411FC"/>
          </w:placeholder>
          <w:text w:multiLine="1"/>
        </w:sdtPr>
        <w:sdtEndPr/>
        <w:sdtContent>
          <w:r w:rsidR="006070BB" w:rsidRPr="006070BB">
            <w:rPr>
              <w:color w:val="auto"/>
            </w:rPr>
            <w:t>Passed October 20, 2021; in effect ninety days from passage.</w:t>
          </w:r>
        </w:sdtContent>
      </w:sdt>
      <w:r w:rsidRPr="006070BB">
        <w:t>]</w:t>
      </w:r>
    </w:p>
    <w:p w14:paraId="69013402" w14:textId="2CED4813" w:rsidR="00A92CC9" w:rsidRPr="006070BB" w:rsidRDefault="00A92CC9" w:rsidP="00A92CC9">
      <w:pPr>
        <w:pStyle w:val="References"/>
        <w:jc w:val="left"/>
        <w:sectPr w:rsidR="00A92CC9" w:rsidRPr="006070BB" w:rsidSect="00A92CC9">
          <w:pgSz w:w="12240" w:h="15840" w:code="1"/>
          <w:pgMar w:top="1440" w:right="1440" w:bottom="1440" w:left="1440" w:header="720" w:footer="720" w:gutter="0"/>
          <w:pgNumType w:start="0"/>
          <w:cols w:space="720"/>
          <w:titlePg/>
          <w:docGrid w:linePitch="360"/>
        </w:sectPr>
      </w:pPr>
    </w:p>
    <w:p w14:paraId="34F47D0B" w14:textId="7AED128D" w:rsidR="00303684" w:rsidRPr="006070BB" w:rsidRDefault="006070BB" w:rsidP="00A92CC9">
      <w:pPr>
        <w:pStyle w:val="TitleSection"/>
      </w:pPr>
      <w:r w:rsidRPr="006070BB">
        <w:rPr>
          <w:rFonts w:cs="Arial"/>
        </w:rPr>
        <w:lastRenderedPageBreak/>
        <w:t>A</w:t>
      </w:r>
      <w:r w:rsidRPr="006070BB">
        <w:rPr>
          <w:rFonts w:cs="Arial"/>
        </w:rPr>
        <w:t>N ACT</w:t>
      </w:r>
      <w:r w:rsidRPr="006070BB">
        <w:rPr>
          <w:rFonts w:cs="Arial"/>
        </w:rPr>
        <w:t xml:space="preserve"> to amend the Code of West Virginia, 1931, as amended, by adding thereto a new section, designated §16-3-4b, relating to COVID-19 immunizations requirements for employment in the public and private sectors; providing for exemptions; setting forth a process and an exemption for medical contraindications; setting forth a process and an exemption for those with religious beliefs that prevent an employee or prospective employee from taking a COVID-19 vaccine; prohibiting discrimination for exercising an exemption; defining terms; providing for injunctive relief in the event of a violation of the section; setting forth an effective date; and providing for a severability clause.</w:t>
      </w:r>
    </w:p>
    <w:p w14:paraId="226DCE3D" w14:textId="77777777" w:rsidR="00303684" w:rsidRPr="006070BB" w:rsidRDefault="00303684" w:rsidP="00A92CC9">
      <w:pPr>
        <w:pStyle w:val="EnactingClause"/>
        <w:sectPr w:rsidR="00303684" w:rsidRPr="006070BB" w:rsidSect="00A92CC9">
          <w:headerReference w:type="default" r:id="rId12"/>
          <w:pgSz w:w="12240" w:h="15840" w:code="1"/>
          <w:pgMar w:top="1440" w:right="1440" w:bottom="1440" w:left="1440" w:header="720" w:footer="720" w:gutter="0"/>
          <w:lnNumType w:countBy="1" w:restart="newSection"/>
          <w:pgNumType w:start="1"/>
          <w:cols w:space="720"/>
          <w:docGrid w:linePitch="360"/>
        </w:sectPr>
      </w:pPr>
      <w:r w:rsidRPr="006070BB">
        <w:t>Be it enacted by the Legislature of West Virginia:</w:t>
      </w:r>
    </w:p>
    <w:p w14:paraId="15299248" w14:textId="412166D7" w:rsidR="00C55CF4" w:rsidRPr="006070BB" w:rsidRDefault="00C55CF4" w:rsidP="00A92CC9">
      <w:pPr>
        <w:pStyle w:val="ArticleHeading"/>
        <w:widowControl/>
      </w:pPr>
      <w:r w:rsidRPr="006070BB">
        <w:t>ARTICLE 3. PREVENTION AND CONTROL OF COMMUNICABLE AND OTHER INFECTIOUS DISEASES.</w:t>
      </w:r>
    </w:p>
    <w:p w14:paraId="101D1659" w14:textId="6A11FBCE" w:rsidR="00B34480" w:rsidRPr="006070BB" w:rsidRDefault="00B34480" w:rsidP="00A92CC9">
      <w:pPr>
        <w:pStyle w:val="SectionHeading"/>
        <w:widowControl/>
        <w:rPr>
          <w:i/>
        </w:rPr>
      </w:pPr>
      <w:r w:rsidRPr="006070BB">
        <w:t xml:space="preserve">§16-3-4b.  </w:t>
      </w:r>
      <w:r w:rsidR="001429E8" w:rsidRPr="006070BB">
        <w:t>Required exemptions to c</w:t>
      </w:r>
      <w:r w:rsidRPr="006070BB">
        <w:t xml:space="preserve">ompulsory immunization </w:t>
      </w:r>
      <w:r w:rsidR="001429E8" w:rsidRPr="006070BB">
        <w:t xml:space="preserve">against COVID-19 </w:t>
      </w:r>
      <w:r w:rsidRPr="006070BB">
        <w:t xml:space="preserve">as a condition of </w:t>
      </w:r>
      <w:proofErr w:type="gramStart"/>
      <w:r w:rsidRPr="006070BB">
        <w:t>employment;</w:t>
      </w:r>
      <w:proofErr w:type="gramEnd"/>
      <w:r w:rsidRPr="006070BB">
        <w:t xml:space="preserve"> effective date.</w:t>
      </w:r>
    </w:p>
    <w:p w14:paraId="46EEFD78" w14:textId="77777777" w:rsidR="00B34480" w:rsidRPr="006070BB" w:rsidRDefault="00B34480" w:rsidP="00A92CC9">
      <w:pPr>
        <w:pStyle w:val="SectionBody"/>
        <w:widowControl/>
        <w:sectPr w:rsidR="00B34480" w:rsidRPr="006070BB" w:rsidSect="005E69D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p>
    <w:p w14:paraId="56EFD0C2" w14:textId="7833BA61" w:rsidR="00B34480" w:rsidRPr="006070BB" w:rsidRDefault="00B96AEA" w:rsidP="00A92CC9">
      <w:pPr>
        <w:pStyle w:val="SectionBody"/>
        <w:widowControl/>
      </w:pPr>
      <w:r w:rsidRPr="006070BB">
        <w:t>(a)</w:t>
      </w:r>
      <w:bookmarkStart w:id="0" w:name="_Hlk81387456"/>
      <w:r w:rsidR="00C55CF4" w:rsidRPr="006070BB">
        <w:t xml:space="preserve"> </w:t>
      </w:r>
      <w:r w:rsidR="00B34480" w:rsidRPr="006070BB">
        <w:t xml:space="preserve">A </w:t>
      </w:r>
      <w:r w:rsidR="001429E8" w:rsidRPr="006070BB">
        <w:t>covered employer, as defined in this section,</w:t>
      </w:r>
      <w:bookmarkEnd w:id="0"/>
      <w:r w:rsidR="00B34480" w:rsidRPr="006070BB">
        <w:t xml:space="preserve"> </w:t>
      </w:r>
      <w:r w:rsidR="00FF1861" w:rsidRPr="006070BB">
        <w:t xml:space="preserve">that </w:t>
      </w:r>
      <w:r w:rsidR="00B34480" w:rsidRPr="006070BB">
        <w:t xml:space="preserve">requires as a condition </w:t>
      </w:r>
      <w:r w:rsidR="00FF1861" w:rsidRPr="006070BB">
        <w:t>o</w:t>
      </w:r>
      <w:r w:rsidR="00B34480" w:rsidRPr="006070BB">
        <w:t xml:space="preserve">f continued employment </w:t>
      </w:r>
      <w:r w:rsidRPr="006070BB">
        <w:t xml:space="preserve">or as a condition </w:t>
      </w:r>
      <w:r w:rsidR="00B34480" w:rsidRPr="006070BB">
        <w:t xml:space="preserve">of </w:t>
      </w:r>
      <w:r w:rsidRPr="006070BB">
        <w:t xml:space="preserve">hiring an individual for employment </w:t>
      </w:r>
      <w:r w:rsidR="00B34480" w:rsidRPr="006070BB">
        <w:t xml:space="preserve">that such person receive a COVID-19 immunization </w:t>
      </w:r>
      <w:r w:rsidR="00FF1861" w:rsidRPr="006070BB">
        <w:t>or present documentation of immunization from COVID-19,</w:t>
      </w:r>
      <w:r w:rsidR="00B34480" w:rsidRPr="006070BB">
        <w:t xml:space="preserve"> </w:t>
      </w:r>
      <w:r w:rsidR="00FF1861" w:rsidRPr="006070BB">
        <w:t xml:space="preserve">shall exempt current </w:t>
      </w:r>
      <w:r w:rsidRPr="006070BB">
        <w:t xml:space="preserve">or prospective </w:t>
      </w:r>
      <w:r w:rsidR="00FF1861" w:rsidRPr="006070BB">
        <w:t xml:space="preserve">employees from such immunization requirements upon the presentation of one of the following certifications:    </w:t>
      </w:r>
    </w:p>
    <w:p w14:paraId="20A8872F" w14:textId="484567C4" w:rsidR="00FF1861" w:rsidRPr="006070BB" w:rsidRDefault="00FF1861" w:rsidP="00A92CC9">
      <w:pPr>
        <w:pStyle w:val="SectionBody"/>
        <w:widowControl/>
        <w:rPr>
          <w:color w:val="auto"/>
        </w:rPr>
      </w:pPr>
      <w:r w:rsidRPr="006070BB">
        <w:rPr>
          <w:color w:val="auto"/>
        </w:rPr>
        <w:t xml:space="preserve">(1) A certification presented to the </w:t>
      </w:r>
      <w:r w:rsidR="00534569" w:rsidRPr="006070BB">
        <w:t>covered employer</w:t>
      </w:r>
      <w:r w:rsidRPr="006070BB">
        <w:t xml:space="preserve">, </w:t>
      </w:r>
      <w:r w:rsidRPr="006070BB">
        <w:rPr>
          <w:color w:val="auto"/>
        </w:rPr>
        <w:t xml:space="preserve">signed by a </w:t>
      </w:r>
      <w:r w:rsidR="00BF5E42" w:rsidRPr="006070BB">
        <w:rPr>
          <w:color w:val="auto"/>
        </w:rPr>
        <w:t xml:space="preserve">physician </w:t>
      </w:r>
      <w:r w:rsidRPr="006070BB">
        <w:rPr>
          <w:color w:val="auto"/>
        </w:rPr>
        <w:t xml:space="preserve">licensed </w:t>
      </w:r>
      <w:r w:rsidR="00BF5E42" w:rsidRPr="006070BB">
        <w:rPr>
          <w:color w:val="auto"/>
        </w:rPr>
        <w:t>pursuant to the provisions of §30-3-1</w:t>
      </w:r>
      <w:r w:rsidR="00A92CC9" w:rsidRPr="006070BB">
        <w:rPr>
          <w:i/>
          <w:color w:val="auto"/>
        </w:rPr>
        <w:t xml:space="preserve"> et seq. </w:t>
      </w:r>
      <w:r w:rsidR="00BF5E42" w:rsidRPr="006070BB">
        <w:rPr>
          <w:color w:val="auto"/>
        </w:rPr>
        <w:t>or §30-14</w:t>
      </w:r>
      <w:r w:rsidR="00D0534C" w:rsidRPr="006070BB">
        <w:rPr>
          <w:color w:val="auto"/>
        </w:rPr>
        <w:t>-</w:t>
      </w:r>
      <w:r w:rsidR="00BF5E42" w:rsidRPr="006070BB">
        <w:rPr>
          <w:color w:val="auto"/>
        </w:rPr>
        <w:t>1</w:t>
      </w:r>
      <w:r w:rsidR="00A92CC9" w:rsidRPr="006070BB">
        <w:rPr>
          <w:i/>
          <w:color w:val="auto"/>
        </w:rPr>
        <w:t xml:space="preserve"> et seq. </w:t>
      </w:r>
      <w:r w:rsidR="00BF5E42" w:rsidRPr="006070BB">
        <w:rPr>
          <w:color w:val="auto"/>
        </w:rPr>
        <w:t xml:space="preserve">of this code </w:t>
      </w:r>
      <w:r w:rsidRPr="006070BB">
        <w:rPr>
          <w:color w:val="auto"/>
        </w:rPr>
        <w:t xml:space="preserve">or </w:t>
      </w:r>
      <w:r w:rsidR="00BF5E42" w:rsidRPr="006070BB">
        <w:rPr>
          <w:color w:val="auto"/>
        </w:rPr>
        <w:t>a</w:t>
      </w:r>
      <w:r w:rsidR="00B96AEA" w:rsidRPr="006070BB">
        <w:rPr>
          <w:color w:val="auto"/>
        </w:rPr>
        <w:t>n</w:t>
      </w:r>
      <w:r w:rsidR="00BF5E42" w:rsidRPr="006070BB">
        <w:rPr>
          <w:color w:val="auto"/>
        </w:rPr>
        <w:t xml:space="preserve"> </w:t>
      </w:r>
      <w:r w:rsidRPr="006070BB">
        <w:rPr>
          <w:color w:val="auto"/>
        </w:rPr>
        <w:t xml:space="preserve">advanced practice registered nurse </w:t>
      </w:r>
      <w:r w:rsidR="00B96AEA" w:rsidRPr="006070BB">
        <w:rPr>
          <w:color w:val="auto"/>
        </w:rPr>
        <w:t>licensed pursuant to the provisions of §30-7-1</w:t>
      </w:r>
      <w:r w:rsidR="00A92CC9" w:rsidRPr="006070BB">
        <w:rPr>
          <w:i/>
          <w:color w:val="auto"/>
        </w:rPr>
        <w:t xml:space="preserve"> et seq. </w:t>
      </w:r>
      <w:r w:rsidR="00B96AEA" w:rsidRPr="006070BB">
        <w:rPr>
          <w:color w:val="auto"/>
        </w:rPr>
        <w:t xml:space="preserve">of this code </w:t>
      </w:r>
      <w:r w:rsidRPr="006070BB">
        <w:rPr>
          <w:color w:val="auto"/>
        </w:rPr>
        <w:t xml:space="preserve">who has </w:t>
      </w:r>
      <w:r w:rsidR="00D40618" w:rsidRPr="006070BB">
        <w:rPr>
          <w:color w:val="auto"/>
        </w:rPr>
        <w:t xml:space="preserve">conducted an in </w:t>
      </w:r>
      <w:r w:rsidRPr="006070BB">
        <w:rPr>
          <w:color w:val="auto"/>
        </w:rPr>
        <w:t>person examin</w:t>
      </w:r>
      <w:r w:rsidR="00D97E92" w:rsidRPr="006070BB">
        <w:rPr>
          <w:color w:val="auto"/>
        </w:rPr>
        <w:t>ation</w:t>
      </w:r>
      <w:r w:rsidR="00D40618" w:rsidRPr="006070BB">
        <w:rPr>
          <w:color w:val="auto"/>
        </w:rPr>
        <w:t xml:space="preserve"> of</w:t>
      </w:r>
      <w:r w:rsidRPr="006070BB">
        <w:rPr>
          <w:color w:val="auto"/>
        </w:rPr>
        <w:t xml:space="preserve"> the employee </w:t>
      </w:r>
      <w:r w:rsidR="00B96AEA" w:rsidRPr="006070BB">
        <w:rPr>
          <w:color w:val="auto"/>
        </w:rPr>
        <w:t>or prospective employee</w:t>
      </w:r>
      <w:r w:rsidR="00534569" w:rsidRPr="006070BB">
        <w:rPr>
          <w:color w:val="auto"/>
        </w:rPr>
        <w:t>,</w:t>
      </w:r>
      <w:r w:rsidR="00B96AEA" w:rsidRPr="006070BB">
        <w:rPr>
          <w:color w:val="auto"/>
        </w:rPr>
        <w:t xml:space="preserve"> </w:t>
      </w:r>
      <w:r w:rsidRPr="006070BB">
        <w:rPr>
          <w:color w:val="auto"/>
        </w:rPr>
        <w:t xml:space="preserve">stating that the physical condition of the </w:t>
      </w:r>
      <w:r w:rsidR="00BF5E42" w:rsidRPr="006070BB">
        <w:rPr>
          <w:color w:val="auto"/>
        </w:rPr>
        <w:t>current</w:t>
      </w:r>
      <w:r w:rsidR="00B96AEA" w:rsidRPr="006070BB">
        <w:rPr>
          <w:color w:val="auto"/>
        </w:rPr>
        <w:t xml:space="preserve"> or prospective </w:t>
      </w:r>
      <w:r w:rsidRPr="006070BB">
        <w:rPr>
          <w:color w:val="auto"/>
        </w:rPr>
        <w:t>employee is such that</w:t>
      </w:r>
      <w:r w:rsidR="00BF5E42" w:rsidRPr="006070BB">
        <w:rPr>
          <w:color w:val="auto"/>
        </w:rPr>
        <w:t xml:space="preserve"> a COVID-19 immunization</w:t>
      </w:r>
      <w:r w:rsidRPr="006070BB">
        <w:rPr>
          <w:color w:val="auto"/>
        </w:rPr>
        <w:t xml:space="preserve"> is contraindicated</w:t>
      </w:r>
      <w:r w:rsidR="00962667" w:rsidRPr="006070BB">
        <w:rPr>
          <w:color w:val="auto"/>
        </w:rPr>
        <w:t xml:space="preserve">, </w:t>
      </w:r>
      <w:r w:rsidRPr="006070BB">
        <w:rPr>
          <w:color w:val="auto"/>
        </w:rPr>
        <w:t>there exists a specific precaution to the mandated vaccine</w:t>
      </w:r>
      <w:r w:rsidR="00962667" w:rsidRPr="006070BB">
        <w:rPr>
          <w:color w:val="auto"/>
        </w:rPr>
        <w:t xml:space="preserve">, or </w:t>
      </w:r>
      <w:r w:rsidR="00962667" w:rsidRPr="006070BB">
        <w:rPr>
          <w:color w:val="auto"/>
        </w:rPr>
        <w:lastRenderedPageBreak/>
        <w:t>the current or prospective employee has developed COVID-19 antibodies from being exposed to the COVID-19 virus or suffered from and has recovered from the COVID-19 virus</w:t>
      </w:r>
      <w:r w:rsidRPr="006070BB">
        <w:rPr>
          <w:color w:val="auto"/>
        </w:rPr>
        <w:t>; or</w:t>
      </w:r>
    </w:p>
    <w:p w14:paraId="14846B1B" w14:textId="26B88EC6" w:rsidR="00647A27" w:rsidRPr="006070BB" w:rsidRDefault="00FF1861" w:rsidP="00A92CC9">
      <w:pPr>
        <w:pStyle w:val="SectionBody"/>
        <w:widowControl/>
        <w:rPr>
          <w:color w:val="auto"/>
        </w:rPr>
      </w:pPr>
      <w:r w:rsidRPr="006070BB">
        <w:rPr>
          <w:color w:val="auto"/>
        </w:rPr>
        <w:t xml:space="preserve">(2) A notarized certification </w:t>
      </w:r>
      <w:r w:rsidR="003E3BFB" w:rsidRPr="006070BB">
        <w:rPr>
          <w:color w:val="auto"/>
        </w:rPr>
        <w:t xml:space="preserve">executed by the employee or prospective employee that is </w:t>
      </w:r>
      <w:r w:rsidR="00BF5E42" w:rsidRPr="006070BB">
        <w:rPr>
          <w:color w:val="auto"/>
        </w:rPr>
        <w:t xml:space="preserve">presented to the </w:t>
      </w:r>
      <w:r w:rsidR="00534569" w:rsidRPr="006070BB">
        <w:t>covered employer</w:t>
      </w:r>
      <w:r w:rsidR="00BF5E42" w:rsidRPr="006070BB">
        <w:rPr>
          <w:color w:val="auto"/>
        </w:rPr>
        <w:t xml:space="preserve"> </w:t>
      </w:r>
      <w:r w:rsidRPr="006070BB">
        <w:rPr>
          <w:color w:val="auto"/>
        </w:rPr>
        <w:t xml:space="preserve">by the current </w:t>
      </w:r>
      <w:r w:rsidR="00B96AEA" w:rsidRPr="006070BB">
        <w:rPr>
          <w:color w:val="auto"/>
        </w:rPr>
        <w:t xml:space="preserve">or prospective </w:t>
      </w:r>
      <w:r w:rsidRPr="006070BB">
        <w:rPr>
          <w:color w:val="auto"/>
        </w:rPr>
        <w:t xml:space="preserve">employee that he or she has religious beliefs </w:t>
      </w:r>
      <w:r w:rsidR="00534569" w:rsidRPr="006070BB">
        <w:rPr>
          <w:color w:val="auto"/>
        </w:rPr>
        <w:t xml:space="preserve">that prevent the current or prospective employee from taking the </w:t>
      </w:r>
      <w:r w:rsidR="00BF5E42" w:rsidRPr="006070BB">
        <w:rPr>
          <w:color w:val="auto"/>
        </w:rPr>
        <w:t xml:space="preserve">COVID-19 </w:t>
      </w:r>
      <w:r w:rsidRPr="006070BB">
        <w:rPr>
          <w:color w:val="auto"/>
        </w:rPr>
        <w:t>immunization</w:t>
      </w:r>
      <w:r w:rsidR="00534569" w:rsidRPr="006070BB">
        <w:rPr>
          <w:color w:val="auto"/>
        </w:rPr>
        <w:t xml:space="preserve">. </w:t>
      </w:r>
    </w:p>
    <w:p w14:paraId="7C56DBD4" w14:textId="0B66776A" w:rsidR="00FF1861" w:rsidRPr="006070BB" w:rsidRDefault="00647A27" w:rsidP="00A92CC9">
      <w:pPr>
        <w:pStyle w:val="SectionBody"/>
        <w:widowControl/>
        <w:rPr>
          <w:color w:val="auto"/>
        </w:rPr>
      </w:pPr>
      <w:r w:rsidRPr="006070BB">
        <w:rPr>
          <w:color w:val="auto"/>
        </w:rPr>
        <w:t xml:space="preserve">(b) </w:t>
      </w:r>
      <w:r w:rsidR="000E0875" w:rsidRPr="006070BB">
        <w:t xml:space="preserve">A </w:t>
      </w:r>
      <w:r w:rsidR="00534569" w:rsidRPr="006070BB">
        <w:t>covered employer</w:t>
      </w:r>
      <w:r w:rsidR="000E0875" w:rsidRPr="006070BB">
        <w:t xml:space="preserve"> </w:t>
      </w:r>
      <w:r w:rsidR="00FF1861" w:rsidRPr="006070BB">
        <w:rPr>
          <w:color w:val="auto"/>
        </w:rPr>
        <w:t>shall not</w:t>
      </w:r>
      <w:r w:rsidR="000E0875" w:rsidRPr="006070BB">
        <w:rPr>
          <w:color w:val="auto"/>
        </w:rPr>
        <w:t xml:space="preserve"> be permitted to</w:t>
      </w:r>
      <w:r w:rsidR="00FF1861" w:rsidRPr="006070BB">
        <w:rPr>
          <w:color w:val="auto"/>
        </w:rPr>
        <w:t xml:space="preserve"> penalize or discriminate against </w:t>
      </w:r>
      <w:r w:rsidR="00534569" w:rsidRPr="006070BB">
        <w:rPr>
          <w:color w:val="auto"/>
        </w:rPr>
        <w:t>current</w:t>
      </w:r>
      <w:r w:rsidR="00FF1861" w:rsidRPr="006070BB">
        <w:rPr>
          <w:color w:val="auto"/>
        </w:rPr>
        <w:t xml:space="preserve"> </w:t>
      </w:r>
      <w:r w:rsidR="00B96AEA" w:rsidRPr="006070BB">
        <w:rPr>
          <w:color w:val="auto"/>
        </w:rPr>
        <w:t xml:space="preserve">or prospective employees </w:t>
      </w:r>
      <w:r w:rsidR="00FF1861" w:rsidRPr="006070BB">
        <w:rPr>
          <w:color w:val="auto"/>
        </w:rPr>
        <w:t>for exercising exemption right</w:t>
      </w:r>
      <w:r w:rsidRPr="006070BB">
        <w:rPr>
          <w:color w:val="auto"/>
        </w:rPr>
        <w:t>s</w:t>
      </w:r>
      <w:r w:rsidR="00534569" w:rsidRPr="006070BB">
        <w:rPr>
          <w:color w:val="auto"/>
        </w:rPr>
        <w:t xml:space="preserve"> provided in this section</w:t>
      </w:r>
      <w:r w:rsidR="00FF1861" w:rsidRPr="006070BB">
        <w:rPr>
          <w:color w:val="auto"/>
        </w:rPr>
        <w:t xml:space="preserve"> by practices including, but not limited to, </w:t>
      </w:r>
      <w:r w:rsidR="006774D5" w:rsidRPr="006070BB">
        <w:rPr>
          <w:color w:val="auto"/>
        </w:rPr>
        <w:t xml:space="preserve">benefits decisions, </w:t>
      </w:r>
      <w:r w:rsidR="00BF5E42" w:rsidRPr="006070BB">
        <w:rPr>
          <w:color w:val="auto"/>
        </w:rPr>
        <w:t>hiring,</w:t>
      </w:r>
      <w:r w:rsidR="00534569" w:rsidRPr="006070BB">
        <w:rPr>
          <w:color w:val="auto"/>
        </w:rPr>
        <w:t xml:space="preserve"> firing,</w:t>
      </w:r>
      <w:r w:rsidR="00BF5E42" w:rsidRPr="006070BB">
        <w:rPr>
          <w:color w:val="auto"/>
        </w:rPr>
        <w:t xml:space="preserve"> </w:t>
      </w:r>
      <w:r w:rsidR="006774D5" w:rsidRPr="006070BB">
        <w:rPr>
          <w:color w:val="auto"/>
        </w:rPr>
        <w:t xml:space="preserve">or </w:t>
      </w:r>
      <w:r w:rsidR="00FF1861" w:rsidRPr="006070BB">
        <w:rPr>
          <w:color w:val="auto"/>
        </w:rPr>
        <w:t xml:space="preserve">withholding bonuses, pay raises, </w:t>
      </w:r>
      <w:r w:rsidR="006774D5" w:rsidRPr="006070BB">
        <w:rPr>
          <w:color w:val="auto"/>
        </w:rPr>
        <w:t>or</w:t>
      </w:r>
      <w:r w:rsidR="00FF1861" w:rsidRPr="006070BB">
        <w:rPr>
          <w:color w:val="auto"/>
        </w:rPr>
        <w:t xml:space="preserve"> promotion</w:t>
      </w:r>
      <w:r w:rsidR="006774D5" w:rsidRPr="006070BB">
        <w:rPr>
          <w:color w:val="auto"/>
        </w:rPr>
        <w:t>s</w:t>
      </w:r>
      <w:r w:rsidR="00FF1861" w:rsidRPr="006070BB">
        <w:rPr>
          <w:color w:val="auto"/>
        </w:rPr>
        <w:t>.</w:t>
      </w:r>
    </w:p>
    <w:p w14:paraId="77687F08" w14:textId="77777777" w:rsidR="00C55CF4" w:rsidRPr="006070BB" w:rsidRDefault="00F64785" w:rsidP="00A92CC9">
      <w:pPr>
        <w:pStyle w:val="SectionBody"/>
        <w:widowControl/>
      </w:pPr>
      <w:r w:rsidRPr="006070BB">
        <w:t xml:space="preserve">(c)  As used in this section, the following terms shall have the following meaning: </w:t>
      </w:r>
    </w:p>
    <w:p w14:paraId="774B2CC7" w14:textId="250F8486" w:rsidR="00C55CF4" w:rsidRPr="006070BB" w:rsidRDefault="00F64785" w:rsidP="00A92CC9">
      <w:pPr>
        <w:pStyle w:val="SectionBody"/>
        <w:widowControl/>
      </w:pPr>
      <w:r w:rsidRPr="006070BB">
        <w:t xml:space="preserve">(1) </w:t>
      </w:r>
      <w:r w:rsidR="00A92CC9" w:rsidRPr="006070BB">
        <w:t>“</w:t>
      </w:r>
      <w:r w:rsidR="00534569" w:rsidRPr="006070BB">
        <w:t>Covered employer</w:t>
      </w:r>
      <w:r w:rsidR="00A92CC9" w:rsidRPr="006070BB">
        <w:t>”</w:t>
      </w:r>
      <w:r w:rsidR="00534569" w:rsidRPr="006070BB">
        <w:t xml:space="preserve"> shall mean</w:t>
      </w:r>
      <w:r w:rsidR="00170E41" w:rsidRPr="006070BB">
        <w:t>:</w:t>
      </w:r>
      <w:r w:rsidR="00534569" w:rsidRPr="006070BB">
        <w:t xml:space="preserve"> </w:t>
      </w:r>
    </w:p>
    <w:p w14:paraId="5E9014BB" w14:textId="38161F10" w:rsidR="00C55CF4" w:rsidRPr="006070BB" w:rsidRDefault="00170E41" w:rsidP="00A92CC9">
      <w:pPr>
        <w:pStyle w:val="SectionBody"/>
        <w:widowControl/>
      </w:pPr>
      <w:r w:rsidRPr="006070BB">
        <w:t xml:space="preserve">(A) </w:t>
      </w:r>
      <w:r w:rsidR="00C55CF4" w:rsidRPr="006070BB">
        <w:rPr>
          <w:rFonts w:cs="Arial"/>
          <w:color w:val="1A1A1A"/>
          <w:shd w:val="clear" w:color="auto" w:fill="FFFFFF"/>
        </w:rPr>
        <w:t>T</w:t>
      </w:r>
      <w:r w:rsidR="0095586A" w:rsidRPr="006070BB">
        <w:rPr>
          <w:rFonts w:cs="Arial"/>
          <w:color w:val="1A1A1A"/>
          <w:shd w:val="clear" w:color="auto" w:fill="FFFFFF"/>
        </w:rPr>
        <w:t xml:space="preserve">he State of West Virginia, including any department, division, agency, bureau, board, commission, </w:t>
      </w:r>
      <w:proofErr w:type="gramStart"/>
      <w:r w:rsidR="0095586A" w:rsidRPr="006070BB">
        <w:rPr>
          <w:rFonts w:cs="Arial"/>
          <w:color w:val="1A1A1A"/>
          <w:shd w:val="clear" w:color="auto" w:fill="FFFFFF"/>
        </w:rPr>
        <w:t>office</w:t>
      </w:r>
      <w:proofErr w:type="gramEnd"/>
      <w:r w:rsidR="0095586A" w:rsidRPr="006070BB">
        <w:rPr>
          <w:rFonts w:cs="Arial"/>
          <w:color w:val="1A1A1A"/>
          <w:shd w:val="clear" w:color="auto" w:fill="FFFFFF"/>
        </w:rPr>
        <w:t xml:space="preserve"> or authority thereof, any political subdivision of the State of West Virginia including, but not limited to, any county, municipality or school district</w:t>
      </w:r>
      <w:r w:rsidRPr="006070BB">
        <w:t>; or</w:t>
      </w:r>
    </w:p>
    <w:p w14:paraId="4FAA937A" w14:textId="648A696F" w:rsidR="00534569" w:rsidRPr="006070BB" w:rsidRDefault="00170E41" w:rsidP="00A92CC9">
      <w:pPr>
        <w:pStyle w:val="SectionBody"/>
        <w:widowControl/>
      </w:pPr>
      <w:r w:rsidRPr="006070BB">
        <w:t xml:space="preserve">(B) </w:t>
      </w:r>
      <w:r w:rsidR="00C55CF4" w:rsidRPr="006070BB">
        <w:t>A</w:t>
      </w:r>
      <w:r w:rsidRPr="006070BB">
        <w:t xml:space="preserve">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5BA77D67" w14:textId="77E236AA" w:rsidR="00F64785" w:rsidRPr="006070BB" w:rsidRDefault="006070BB" w:rsidP="00A92CC9">
      <w:pPr>
        <w:pStyle w:val="SectionBody"/>
        <w:widowControl/>
      </w:pPr>
      <w:r w:rsidRPr="006070BB">
        <w:rPr>
          <w:rFonts w:cs="Arial"/>
        </w:rPr>
        <w:t xml:space="preserve">(2) “COVID-19” shall mean the same as that term is defined in §55-19-3 of this </w:t>
      </w:r>
      <w:proofErr w:type="gramStart"/>
      <w:r w:rsidRPr="006070BB">
        <w:rPr>
          <w:rFonts w:cs="Arial"/>
        </w:rPr>
        <w:t>code;</w:t>
      </w:r>
      <w:proofErr w:type="gramEnd"/>
      <w:r w:rsidR="00F64785" w:rsidRPr="006070BB">
        <w:t xml:space="preserve">  </w:t>
      </w:r>
    </w:p>
    <w:p w14:paraId="24D03B90" w14:textId="5FC5DAD8" w:rsidR="00E47989" w:rsidRPr="006070BB" w:rsidRDefault="00E47989" w:rsidP="00A92CC9">
      <w:pPr>
        <w:pStyle w:val="SectionBody"/>
        <w:widowControl/>
      </w:pPr>
      <w:r w:rsidRPr="006070BB">
        <w:t xml:space="preserve">(3) </w:t>
      </w:r>
      <w:r w:rsidR="00A92CC9" w:rsidRPr="006070BB">
        <w:t>“</w:t>
      </w:r>
      <w:r w:rsidR="00C14DBB" w:rsidRPr="006070BB">
        <w:t>I</w:t>
      </w:r>
      <w:r w:rsidRPr="006070BB">
        <w:t>mmunization</w:t>
      </w:r>
      <w:r w:rsidR="00A92CC9" w:rsidRPr="006070BB">
        <w:t>”</w:t>
      </w:r>
      <w:r w:rsidR="00C14DBB" w:rsidRPr="006070BB">
        <w:t xml:space="preserve"> shall mean </w:t>
      </w:r>
      <w:r w:rsidRPr="006070BB">
        <w:t>any federally authorized immunization for COVID-19</w:t>
      </w:r>
      <w:r w:rsidR="00BA3AA9" w:rsidRPr="006070BB">
        <w:t>, whether fully approved or approved under an emergency use authorization</w:t>
      </w:r>
      <w:r w:rsidRPr="006070BB">
        <w:t>.</w:t>
      </w:r>
    </w:p>
    <w:p w14:paraId="38B1C371" w14:textId="2389B4D6" w:rsidR="000C333F" w:rsidRPr="006070BB" w:rsidRDefault="00B96AEA" w:rsidP="00A92CC9">
      <w:pPr>
        <w:pStyle w:val="SectionBody"/>
        <w:widowControl/>
      </w:pPr>
      <w:r w:rsidRPr="006070BB">
        <w:rPr>
          <w:color w:val="auto"/>
        </w:rPr>
        <w:t>(</w:t>
      </w:r>
      <w:r w:rsidR="00647A27" w:rsidRPr="006070BB">
        <w:rPr>
          <w:color w:val="auto"/>
        </w:rPr>
        <w:t>d</w:t>
      </w:r>
      <w:r w:rsidRPr="006070BB">
        <w:rPr>
          <w:color w:val="auto"/>
        </w:rPr>
        <w:t>)</w:t>
      </w:r>
      <w:r w:rsidR="000E0875" w:rsidRPr="006070BB">
        <w:rPr>
          <w:color w:val="auto"/>
        </w:rPr>
        <w:t xml:space="preserve"> </w:t>
      </w:r>
      <w:r w:rsidRPr="006070BB">
        <w:rPr>
          <w:color w:val="auto"/>
        </w:rPr>
        <w:t xml:space="preserve"> </w:t>
      </w:r>
      <w:r w:rsidR="001429E8" w:rsidRPr="006070BB">
        <w:rPr>
          <w:color w:val="auto"/>
        </w:rPr>
        <w:t>Any person or entity harmed by a violation of this section may seek injunctive relief in a court of competent jurisdiction.</w:t>
      </w:r>
      <w:r w:rsidR="003E3BFB" w:rsidRPr="006070BB">
        <w:t xml:space="preserve"> </w:t>
      </w:r>
    </w:p>
    <w:p w14:paraId="3E2C50FD" w14:textId="2C92E62F" w:rsidR="003E3BFB" w:rsidRPr="006070BB" w:rsidRDefault="000C333F" w:rsidP="00A92CC9">
      <w:pPr>
        <w:pStyle w:val="SectionBody"/>
        <w:widowControl/>
      </w:pPr>
      <w:r w:rsidRPr="006070BB">
        <w:t>(</w:t>
      </w:r>
      <w:r w:rsidR="00CB382E" w:rsidRPr="006070BB">
        <w:t>e</w:t>
      </w:r>
      <w:r w:rsidRPr="006070BB">
        <w:t xml:space="preserve">)  </w:t>
      </w:r>
      <w:r w:rsidR="003E3BFB" w:rsidRPr="006070BB">
        <w:t>The provisions of this section shall become effective immediately.</w:t>
      </w:r>
    </w:p>
    <w:p w14:paraId="1A956C79" w14:textId="68758497" w:rsidR="006070BB" w:rsidRPr="006070BB" w:rsidRDefault="006070BB" w:rsidP="00A92CC9">
      <w:pPr>
        <w:pStyle w:val="SectionBody"/>
        <w:widowControl/>
      </w:pPr>
      <w:r w:rsidRPr="006070BB">
        <w:rPr>
          <w:rFonts w:cs="Arial"/>
        </w:rPr>
        <w:lastRenderedPageBreak/>
        <w:t xml:space="preserve">(f)  </w:t>
      </w:r>
      <w:r w:rsidRPr="006070BB">
        <w:rPr>
          <w:rFonts w:ascii="Roboto" w:hAnsi="Roboto"/>
          <w:color w:val="1A1A1A"/>
          <w:shd w:val="clear" w:color="auto" w:fill="FFFFFF"/>
        </w:rPr>
        <w:t>Pursuant to §2-2-10 of this code,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severable.</w:t>
      </w:r>
    </w:p>
    <w:p w14:paraId="5972D77D" w14:textId="0DACAC10" w:rsidR="006865E9" w:rsidRPr="006070BB" w:rsidRDefault="006865E9" w:rsidP="00A92CC9">
      <w:pPr>
        <w:pStyle w:val="Note"/>
        <w:widowControl/>
      </w:pPr>
    </w:p>
    <w:sectPr w:rsidR="006865E9" w:rsidRPr="006070BB" w:rsidSect="00A92CC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3C62" w14:textId="77777777" w:rsidR="001203CC" w:rsidRPr="00B844FE" w:rsidRDefault="001203CC" w:rsidP="00B844FE">
      <w:r>
        <w:separator/>
      </w:r>
    </w:p>
  </w:endnote>
  <w:endnote w:type="continuationSeparator" w:id="0">
    <w:p w14:paraId="01B6BECF" w14:textId="77777777" w:rsidR="001203CC" w:rsidRPr="00B844FE" w:rsidRDefault="001203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13268"/>
      <w:docPartObj>
        <w:docPartGallery w:val="Page Numbers (Bottom of Page)"/>
        <w:docPartUnique/>
      </w:docPartObj>
    </w:sdtPr>
    <w:sdtEndPr/>
    <w:sdtContent>
      <w:p w14:paraId="473A2DC9" w14:textId="77777777" w:rsidR="00B34480" w:rsidRPr="00B844FE" w:rsidRDefault="00B344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FB49B2" w14:textId="77777777" w:rsidR="00B34480" w:rsidRDefault="00B3448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69271"/>
      <w:docPartObj>
        <w:docPartGallery w:val="Page Numbers (Bottom of Page)"/>
        <w:docPartUnique/>
      </w:docPartObj>
    </w:sdtPr>
    <w:sdtEndPr>
      <w:rPr>
        <w:noProof/>
      </w:rPr>
    </w:sdtEndPr>
    <w:sdtContent>
      <w:p w14:paraId="56C02886" w14:textId="77777777" w:rsidR="00B34480" w:rsidRDefault="00B3448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3539" w14:textId="77777777" w:rsidR="001203CC" w:rsidRPr="00B844FE" w:rsidRDefault="001203CC" w:rsidP="00B844FE">
      <w:r>
        <w:separator/>
      </w:r>
    </w:p>
  </w:footnote>
  <w:footnote w:type="continuationSeparator" w:id="0">
    <w:p w14:paraId="397AA5BC" w14:textId="77777777" w:rsidR="001203CC" w:rsidRPr="00B844FE" w:rsidRDefault="001203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33F75A9" w:rsidR="002A0269" w:rsidRPr="00B844FE" w:rsidRDefault="006070BB">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D2114A0"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901EA18E93294AD3AF3045B4F8E2D443"/>
        </w:placeholder>
        <w:showingPlcHdr/>
        <w:text/>
      </w:sdtPr>
      <w:sdtEndPr/>
      <w:sdtContent/>
    </w:sdt>
    <w:r w:rsidR="00A54147">
      <w:t>H</w:t>
    </w:r>
    <w:r w:rsidR="00C55CF4">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54147" w:rsidRPr="00A54147">
          <w:rPr>
            <w:color w:val="auto"/>
          </w:rPr>
          <w:t>202136070H 202136069S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C03B" w14:textId="74052C1B" w:rsidR="00A92CC9" w:rsidRPr="00A92CC9" w:rsidRDefault="00A92CC9" w:rsidP="00A92CC9">
    <w:pPr>
      <w:pStyle w:val="HeaderStyle"/>
      <w:rPr>
        <w:sz w:val="22"/>
        <w:szCs w:val="22"/>
      </w:rPr>
    </w:pPr>
    <w:r w:rsidRPr="00A92CC9">
      <w:rPr>
        <w:sz w:val="22"/>
        <w:szCs w:val="22"/>
      </w:rPr>
      <w:t>Introduced HB 335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8997" w14:textId="167257BE" w:rsidR="00B34480" w:rsidRPr="00B844FE" w:rsidRDefault="006070BB">
    <w:pPr>
      <w:pStyle w:val="Header"/>
    </w:pPr>
    <w:sdt>
      <w:sdtPr>
        <w:id w:val="1317527723"/>
        <w:placeholder>
          <w:docPart w:val="4A3865B5169449BA8162585DB84D3B51"/>
        </w:placeholder>
        <w:temporary/>
        <w:showingPlcHdr/>
        <w15:appearance w15:val="hidden"/>
      </w:sdtPr>
      <w:sdtEndPr/>
      <w:sdtContent>
        <w:r w:rsidRPr="00B844FE">
          <w:t>[Type here]</w:t>
        </w:r>
      </w:sdtContent>
    </w:sdt>
    <w:r w:rsidR="00B34480" w:rsidRPr="00B844FE">
      <w:ptab w:relativeTo="margin" w:alignment="left" w:leader="none"/>
    </w:r>
    <w:sdt>
      <w:sdtPr>
        <w:id w:val="1769195391"/>
        <w:placeholder>
          <w:docPart w:val="4A3865B5169449BA8162585DB84D3B51"/>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4560" w14:textId="7D008D65" w:rsidR="00B34480" w:rsidRPr="00A92CC9" w:rsidRDefault="00A92CC9" w:rsidP="00A92CC9">
    <w:pPr>
      <w:pStyle w:val="HeaderStyle"/>
    </w:pPr>
    <w:r w:rsidRPr="00A92CC9">
      <w:rPr>
        <w:sz w:val="22"/>
        <w:szCs w:val="22"/>
      </w:rPr>
      <w:t>Introduced HB 335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F417" w14:textId="77777777" w:rsidR="00B34480" w:rsidRPr="002A0269" w:rsidRDefault="006070BB" w:rsidP="00CC1F3B">
    <w:pPr>
      <w:pStyle w:val="HeaderStyle"/>
    </w:pPr>
    <w:sdt>
      <w:sdtPr>
        <w:tag w:val="BNumWH"/>
        <w:id w:val="-1670864473"/>
        <w:placeholder>
          <w:docPart w:val="9DD6991F8BB34F7284757B94D65F45A2"/>
        </w:placeholder>
        <w:showingPlcHdr/>
        <w:text/>
      </w:sdtPr>
      <w:sdtEndPr/>
      <w:sdtContent/>
    </w:sdt>
    <w:r w:rsidR="00B34480">
      <w:t xml:space="preserve"> </w:t>
    </w:r>
    <w:r w:rsidR="00B34480" w:rsidRPr="002A0269">
      <w:ptab w:relativeTo="margin" w:alignment="center" w:leader="none"/>
    </w:r>
    <w:r w:rsidR="00B34480">
      <w:tab/>
    </w:r>
    <w:sdt>
      <w:sdtPr>
        <w:alias w:val="CBD Number"/>
        <w:tag w:val="CBD Number"/>
        <w:id w:val="-351794973"/>
        <w:placeholder>
          <w:docPart w:val="18DDF4E1B0F54E08B8595C636B315D34"/>
        </w:placeholder>
        <w:showingPlcHdr/>
        <w:text/>
      </w:sdtPr>
      <w:sdtEndPr/>
      <w:sdtContent>
        <w:r w:rsidR="00B34480">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33F"/>
    <w:rsid w:val="000C5C77"/>
    <w:rsid w:val="000C73B1"/>
    <w:rsid w:val="000E0875"/>
    <w:rsid w:val="000E3912"/>
    <w:rsid w:val="0010070F"/>
    <w:rsid w:val="001143CA"/>
    <w:rsid w:val="001203CC"/>
    <w:rsid w:val="00136A42"/>
    <w:rsid w:val="001429E8"/>
    <w:rsid w:val="0015112E"/>
    <w:rsid w:val="00154955"/>
    <w:rsid w:val="001552E7"/>
    <w:rsid w:val="001566B4"/>
    <w:rsid w:val="00170E41"/>
    <w:rsid w:val="001A66B7"/>
    <w:rsid w:val="001C279E"/>
    <w:rsid w:val="001C41B1"/>
    <w:rsid w:val="001D459E"/>
    <w:rsid w:val="001E59EB"/>
    <w:rsid w:val="001E79D0"/>
    <w:rsid w:val="00212897"/>
    <w:rsid w:val="00257C0D"/>
    <w:rsid w:val="0027011C"/>
    <w:rsid w:val="00274200"/>
    <w:rsid w:val="00275740"/>
    <w:rsid w:val="002A0269"/>
    <w:rsid w:val="002A7935"/>
    <w:rsid w:val="00303684"/>
    <w:rsid w:val="003143F5"/>
    <w:rsid w:val="00314854"/>
    <w:rsid w:val="00315A82"/>
    <w:rsid w:val="00394191"/>
    <w:rsid w:val="003C51CD"/>
    <w:rsid w:val="003E3BFB"/>
    <w:rsid w:val="00424CEA"/>
    <w:rsid w:val="004368E0"/>
    <w:rsid w:val="00451C1B"/>
    <w:rsid w:val="004C13DD"/>
    <w:rsid w:val="004E3441"/>
    <w:rsid w:val="00500579"/>
    <w:rsid w:val="005033F6"/>
    <w:rsid w:val="00534569"/>
    <w:rsid w:val="00557B38"/>
    <w:rsid w:val="005A5366"/>
    <w:rsid w:val="005C6DD8"/>
    <w:rsid w:val="005D7E17"/>
    <w:rsid w:val="006070BB"/>
    <w:rsid w:val="006210B7"/>
    <w:rsid w:val="006369EB"/>
    <w:rsid w:val="00637E73"/>
    <w:rsid w:val="00647A27"/>
    <w:rsid w:val="0067231A"/>
    <w:rsid w:val="006774D5"/>
    <w:rsid w:val="006809D9"/>
    <w:rsid w:val="006865E9"/>
    <w:rsid w:val="00691F3E"/>
    <w:rsid w:val="00694BFB"/>
    <w:rsid w:val="006A106B"/>
    <w:rsid w:val="006C523D"/>
    <w:rsid w:val="006D4036"/>
    <w:rsid w:val="006F6C5D"/>
    <w:rsid w:val="007A5259"/>
    <w:rsid w:val="007A7081"/>
    <w:rsid w:val="007E00B8"/>
    <w:rsid w:val="007F1CF5"/>
    <w:rsid w:val="007F29DD"/>
    <w:rsid w:val="00834EDE"/>
    <w:rsid w:val="008736AA"/>
    <w:rsid w:val="008D275D"/>
    <w:rsid w:val="008E0AA2"/>
    <w:rsid w:val="0095586A"/>
    <w:rsid w:val="00962667"/>
    <w:rsid w:val="00972FE5"/>
    <w:rsid w:val="00980327"/>
    <w:rsid w:val="00986478"/>
    <w:rsid w:val="009B5557"/>
    <w:rsid w:val="009D1093"/>
    <w:rsid w:val="009F1067"/>
    <w:rsid w:val="00A0258B"/>
    <w:rsid w:val="00A2613E"/>
    <w:rsid w:val="00A31E01"/>
    <w:rsid w:val="00A527AD"/>
    <w:rsid w:val="00A54147"/>
    <w:rsid w:val="00A60B6B"/>
    <w:rsid w:val="00A718CF"/>
    <w:rsid w:val="00A86C79"/>
    <w:rsid w:val="00A92CC9"/>
    <w:rsid w:val="00AA1CA9"/>
    <w:rsid w:val="00AE48A0"/>
    <w:rsid w:val="00AE61BE"/>
    <w:rsid w:val="00AF38F2"/>
    <w:rsid w:val="00B16F25"/>
    <w:rsid w:val="00B24422"/>
    <w:rsid w:val="00B273BB"/>
    <w:rsid w:val="00B34480"/>
    <w:rsid w:val="00B66B81"/>
    <w:rsid w:val="00B754B0"/>
    <w:rsid w:val="00B80C20"/>
    <w:rsid w:val="00B844FE"/>
    <w:rsid w:val="00B86B4F"/>
    <w:rsid w:val="00B96AEA"/>
    <w:rsid w:val="00BA1F84"/>
    <w:rsid w:val="00BA3AA9"/>
    <w:rsid w:val="00BC562B"/>
    <w:rsid w:val="00BE2F30"/>
    <w:rsid w:val="00BF5E42"/>
    <w:rsid w:val="00C14DBB"/>
    <w:rsid w:val="00C33014"/>
    <w:rsid w:val="00C33434"/>
    <w:rsid w:val="00C34869"/>
    <w:rsid w:val="00C42EB6"/>
    <w:rsid w:val="00C55CF4"/>
    <w:rsid w:val="00C85096"/>
    <w:rsid w:val="00CB20EF"/>
    <w:rsid w:val="00CB382E"/>
    <w:rsid w:val="00CC1F3B"/>
    <w:rsid w:val="00CD12CB"/>
    <w:rsid w:val="00CD36CF"/>
    <w:rsid w:val="00CF1DCA"/>
    <w:rsid w:val="00D0534C"/>
    <w:rsid w:val="00D40618"/>
    <w:rsid w:val="00D579FC"/>
    <w:rsid w:val="00D81C16"/>
    <w:rsid w:val="00D97E92"/>
    <w:rsid w:val="00DD4F5F"/>
    <w:rsid w:val="00DE526B"/>
    <w:rsid w:val="00DF199D"/>
    <w:rsid w:val="00E01542"/>
    <w:rsid w:val="00E365F1"/>
    <w:rsid w:val="00E47989"/>
    <w:rsid w:val="00E62F48"/>
    <w:rsid w:val="00E831B3"/>
    <w:rsid w:val="00E95FBC"/>
    <w:rsid w:val="00EE70CB"/>
    <w:rsid w:val="00F255DE"/>
    <w:rsid w:val="00F41CA2"/>
    <w:rsid w:val="00F443C0"/>
    <w:rsid w:val="00F6200A"/>
    <w:rsid w:val="00F62EFB"/>
    <w:rsid w:val="00F64785"/>
    <w:rsid w:val="00F65FEE"/>
    <w:rsid w:val="00F7443C"/>
    <w:rsid w:val="00F939A4"/>
    <w:rsid w:val="00FA7B09"/>
    <w:rsid w:val="00FD2848"/>
    <w:rsid w:val="00FD5B51"/>
    <w:rsid w:val="00FE067E"/>
    <w:rsid w:val="00FE208F"/>
    <w:rsid w:val="00FF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02FBA186-8D50-46F6-B2B4-4EFFBBF9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1861"/>
    <w:rPr>
      <w:rFonts w:eastAsia="Calibri"/>
      <w:color w:val="000000"/>
    </w:rPr>
  </w:style>
  <w:style w:type="character" w:styleId="CommentReference">
    <w:name w:val="annotation reference"/>
    <w:basedOn w:val="DefaultParagraphFont"/>
    <w:uiPriority w:val="99"/>
    <w:semiHidden/>
    <w:locked/>
    <w:rsid w:val="00F7443C"/>
    <w:rPr>
      <w:sz w:val="16"/>
      <w:szCs w:val="16"/>
    </w:rPr>
  </w:style>
  <w:style w:type="paragraph" w:styleId="CommentText">
    <w:name w:val="annotation text"/>
    <w:basedOn w:val="Normal"/>
    <w:link w:val="CommentTextChar"/>
    <w:uiPriority w:val="99"/>
    <w:semiHidden/>
    <w:locked/>
    <w:rsid w:val="00F7443C"/>
    <w:pPr>
      <w:spacing w:line="240" w:lineRule="auto"/>
    </w:pPr>
    <w:rPr>
      <w:sz w:val="20"/>
      <w:szCs w:val="20"/>
    </w:rPr>
  </w:style>
  <w:style w:type="character" w:customStyle="1" w:styleId="CommentTextChar">
    <w:name w:val="Comment Text Char"/>
    <w:basedOn w:val="DefaultParagraphFont"/>
    <w:link w:val="CommentText"/>
    <w:uiPriority w:val="99"/>
    <w:semiHidden/>
    <w:rsid w:val="00F7443C"/>
    <w:rPr>
      <w:sz w:val="20"/>
      <w:szCs w:val="20"/>
    </w:rPr>
  </w:style>
  <w:style w:type="paragraph" w:styleId="CommentSubject">
    <w:name w:val="annotation subject"/>
    <w:basedOn w:val="CommentText"/>
    <w:next w:val="CommentText"/>
    <w:link w:val="CommentSubjectChar"/>
    <w:uiPriority w:val="99"/>
    <w:semiHidden/>
    <w:locked/>
    <w:rsid w:val="00F7443C"/>
    <w:rPr>
      <w:b/>
      <w:bCs/>
    </w:rPr>
  </w:style>
  <w:style w:type="character" w:customStyle="1" w:styleId="CommentSubjectChar">
    <w:name w:val="Comment Subject Char"/>
    <w:basedOn w:val="CommentTextChar"/>
    <w:link w:val="CommentSubject"/>
    <w:uiPriority w:val="99"/>
    <w:semiHidden/>
    <w:rsid w:val="00F7443C"/>
    <w:rPr>
      <w:b/>
      <w:bCs/>
      <w:sz w:val="20"/>
      <w:szCs w:val="20"/>
    </w:rPr>
  </w:style>
  <w:style w:type="paragraph" w:styleId="Revision">
    <w:name w:val="Revision"/>
    <w:hidden/>
    <w:uiPriority w:val="99"/>
    <w:semiHidden/>
    <w:rsid w:val="00F744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456C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
      <w:docPartPr>
        <w:name w:val="901EA18E93294AD3AF3045B4F8E2D443"/>
        <w:category>
          <w:name w:val="General"/>
          <w:gallery w:val="placeholder"/>
        </w:category>
        <w:types>
          <w:type w:val="bbPlcHdr"/>
        </w:types>
        <w:behaviors>
          <w:behavior w:val="content"/>
        </w:behaviors>
        <w:guid w:val="{E538F57D-E388-4C89-A2E6-E8342C465B14}"/>
      </w:docPartPr>
      <w:docPartBody>
        <w:p w:rsidR="00FC1766" w:rsidRDefault="00FC1766"/>
      </w:docPartBody>
    </w:docPart>
    <w:docPart>
      <w:docPartPr>
        <w:name w:val="18DDF4E1B0F54E08B8595C636B315D34"/>
        <w:category>
          <w:name w:val="General"/>
          <w:gallery w:val="placeholder"/>
        </w:category>
        <w:types>
          <w:type w:val="bbPlcHdr"/>
        </w:types>
        <w:behaviors>
          <w:behavior w:val="content"/>
        </w:behaviors>
        <w:guid w:val="{7A059F8F-79D7-476E-9D80-BD127FEC3FAA}"/>
      </w:docPartPr>
      <w:docPartBody>
        <w:p w:rsidR="00000000" w:rsidRDefault="009456C5" w:rsidP="009456C5">
          <w:pPr>
            <w:pStyle w:val="18DDF4E1B0F54E08B8595C636B315D3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3AFA"/>
    <w:rsid w:val="004C5D22"/>
    <w:rsid w:val="00622E9C"/>
    <w:rsid w:val="00923CA2"/>
    <w:rsid w:val="009456C5"/>
    <w:rsid w:val="00952CD1"/>
    <w:rsid w:val="009C240F"/>
    <w:rsid w:val="00C27C01"/>
    <w:rsid w:val="00D9298D"/>
    <w:rsid w:val="00D94599"/>
    <w:rsid w:val="00DB7B75"/>
    <w:rsid w:val="00DE21D1"/>
    <w:rsid w:val="00E3739E"/>
    <w:rsid w:val="00EA0F81"/>
    <w:rsid w:val="00FC176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456C5"/>
    <w:rPr>
      <w:color w:val="808080"/>
    </w:rPr>
  </w:style>
  <w:style w:type="paragraph" w:customStyle="1" w:styleId="86D2588D5BE4435AB3D90589B95411FC">
    <w:name w:val="86D2588D5BE4435AB3D90589B95411FC"/>
  </w:style>
  <w:style w:type="paragraph" w:customStyle="1" w:styleId="18DDF4E1B0F54E08B8595C636B315D34">
    <w:name w:val="18DDF4E1B0F54E08B8595C636B315D34"/>
    <w:rsid w:val="009456C5"/>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2021-09-01T14:32:00Z</cp:lastPrinted>
  <dcterms:created xsi:type="dcterms:W3CDTF">2021-10-21T14:32:00Z</dcterms:created>
  <dcterms:modified xsi:type="dcterms:W3CDTF">2021-10-21T14:32:00Z</dcterms:modified>
</cp:coreProperties>
</file>